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20D3" w14:textId="77777777" w:rsidR="00185D35" w:rsidRPr="00185D35" w:rsidRDefault="00185D35" w:rsidP="0018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36"/>
          <w:szCs w:val="36"/>
          <w:lang w:val="en-NZ"/>
        </w:rPr>
      </w:pPr>
      <w:bookmarkStart w:id="0" w:name="_GoBack"/>
      <w:bookmarkEnd w:id="0"/>
      <w:r w:rsidRPr="00185D35">
        <w:rPr>
          <w:rFonts w:ascii="Tahoma" w:eastAsia="Calibri" w:hAnsi="Tahoma" w:cs="Tahoma"/>
          <w:b/>
          <w:color w:val="000000"/>
          <w:sz w:val="36"/>
          <w:szCs w:val="36"/>
          <w:lang w:val="en-NZ"/>
        </w:rPr>
        <w:t>Spiritual Care</w:t>
      </w:r>
    </w:p>
    <w:p w14:paraId="4B9702E9" w14:textId="77777777" w:rsidR="00185D35" w:rsidRPr="00185D35" w:rsidRDefault="00185D35" w:rsidP="0018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36"/>
          <w:szCs w:val="36"/>
          <w:lang w:val="en-NZ"/>
        </w:rPr>
      </w:pPr>
      <w:r w:rsidRPr="00185D35">
        <w:rPr>
          <w:rFonts w:ascii="Tahoma" w:eastAsia="Calibri" w:hAnsi="Tahoma" w:cs="Tahoma"/>
          <w:b/>
          <w:color w:val="000000"/>
          <w:sz w:val="36"/>
          <w:szCs w:val="36"/>
          <w:lang w:val="en-NZ"/>
        </w:rPr>
        <w:t>A quick guide to get you started</w:t>
      </w:r>
    </w:p>
    <w:p w14:paraId="7B5790B1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color w:val="000000"/>
          <w:sz w:val="36"/>
          <w:szCs w:val="36"/>
          <w:lang w:val="en-NZ"/>
        </w:rPr>
      </w:pPr>
    </w:p>
    <w:p w14:paraId="6956C44B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lang w:val="en-NZ"/>
        </w:rPr>
      </w:pPr>
      <w:r w:rsidRPr="00185D35">
        <w:rPr>
          <w:rFonts w:ascii="Tahoma" w:eastAsia="Calibri" w:hAnsi="Tahoma" w:cs="Tahoma"/>
          <w:color w:val="000000"/>
          <w:sz w:val="24"/>
          <w:szCs w:val="24"/>
          <w:lang w:val="en-NZ"/>
        </w:rPr>
        <w:t xml:space="preserve"> </w:t>
      </w:r>
      <w:r w:rsidRPr="00185D35">
        <w:rPr>
          <w:rFonts w:ascii="Tahoma" w:eastAsia="Calibri" w:hAnsi="Tahoma" w:cs="Tahoma"/>
          <w:color w:val="000000"/>
          <w:lang w:val="en-NZ"/>
        </w:rPr>
        <w:t xml:space="preserve">Spirituality involves acknowledging and nurturing the uniqueness of each person. </w:t>
      </w:r>
      <w:r w:rsidR="00A47043">
        <w:rPr>
          <w:rFonts w:ascii="Tahoma" w:eastAsia="Calibri" w:hAnsi="Tahoma" w:cs="Tahoma"/>
          <w:color w:val="000000"/>
          <w:lang w:val="en-NZ"/>
        </w:rPr>
        <w:t xml:space="preserve">     </w:t>
      </w:r>
      <w:r w:rsidRPr="00185D35">
        <w:rPr>
          <w:rFonts w:ascii="Tahoma" w:eastAsia="Calibri" w:hAnsi="Tahoma" w:cs="Tahoma"/>
          <w:color w:val="000000"/>
          <w:lang w:val="en-NZ"/>
        </w:rPr>
        <w:t>Dimensions of spirituality are complex and can be expressed in a variety of ways</w:t>
      </w:r>
      <w:r w:rsidR="00A47043">
        <w:rPr>
          <w:rFonts w:ascii="Tahoma" w:eastAsia="Calibri" w:hAnsi="Tahoma" w:cs="Tahoma"/>
          <w:color w:val="000000"/>
          <w:lang w:val="en-NZ"/>
        </w:rPr>
        <w:t xml:space="preserve">, </w:t>
      </w:r>
      <w:proofErr w:type="spellStart"/>
      <w:r w:rsidR="00A47043">
        <w:rPr>
          <w:rFonts w:ascii="Tahoma" w:eastAsia="Calibri" w:hAnsi="Tahoma" w:cs="Tahoma"/>
          <w:color w:val="000000"/>
          <w:lang w:val="en-NZ"/>
        </w:rPr>
        <w:t>eg</w:t>
      </w:r>
      <w:proofErr w:type="spellEnd"/>
      <w:r w:rsidR="00A47043">
        <w:rPr>
          <w:rFonts w:ascii="Tahoma" w:eastAsia="Calibri" w:hAnsi="Tahoma" w:cs="Tahoma"/>
          <w:color w:val="000000"/>
          <w:lang w:val="en-NZ"/>
        </w:rPr>
        <w:t xml:space="preserve"> </w:t>
      </w:r>
      <w:r w:rsidRPr="00185D35">
        <w:rPr>
          <w:rFonts w:ascii="Tahoma" w:eastAsia="Calibri" w:hAnsi="Tahoma" w:cs="Tahoma"/>
          <w:color w:val="000000"/>
          <w:lang w:val="en-NZ"/>
        </w:rPr>
        <w:t xml:space="preserve">through   relationships, life stories, their meaning and purpose in life, their beliefs, hopes and faith or through nature or the arts. </w:t>
      </w:r>
      <w:r w:rsidR="00A47043">
        <w:rPr>
          <w:rFonts w:ascii="Tahoma" w:eastAsia="Calibri" w:hAnsi="Tahoma" w:cs="Tahoma"/>
          <w:color w:val="000000"/>
          <w:lang w:val="en-NZ"/>
        </w:rPr>
        <w:t>R</w:t>
      </w:r>
      <w:r w:rsidRPr="00185D35">
        <w:rPr>
          <w:rFonts w:ascii="Tahoma" w:eastAsia="Calibri" w:hAnsi="Tahoma" w:cs="Tahoma"/>
          <w:color w:val="000000"/>
          <w:lang w:val="en-NZ"/>
        </w:rPr>
        <w:t>eligious practices or beliefs</w:t>
      </w:r>
      <w:r w:rsidR="00A47043">
        <w:rPr>
          <w:rFonts w:ascii="Tahoma" w:eastAsia="Calibri" w:hAnsi="Tahoma" w:cs="Tahoma"/>
          <w:color w:val="000000"/>
          <w:lang w:val="en-NZ"/>
        </w:rPr>
        <w:t xml:space="preserve"> are only a part of s</w:t>
      </w:r>
      <w:r w:rsidR="00A47043" w:rsidRPr="00185D35">
        <w:rPr>
          <w:rFonts w:ascii="Tahoma" w:eastAsia="Calibri" w:hAnsi="Tahoma" w:cs="Tahoma"/>
          <w:color w:val="000000"/>
          <w:lang w:val="en-NZ"/>
        </w:rPr>
        <w:t>pirituality</w:t>
      </w:r>
      <w:r w:rsidR="00A47043">
        <w:rPr>
          <w:rFonts w:ascii="Tahoma" w:eastAsia="Calibri" w:hAnsi="Tahoma" w:cs="Tahoma"/>
          <w:color w:val="000000"/>
          <w:lang w:val="en-NZ"/>
        </w:rPr>
        <w:t xml:space="preserve">. </w:t>
      </w:r>
      <w:r w:rsidRPr="00185D35">
        <w:rPr>
          <w:rFonts w:ascii="Tahoma" w:eastAsia="Calibri" w:hAnsi="Tahoma" w:cs="Tahoma"/>
          <w:color w:val="000000"/>
          <w:lang w:val="en-NZ"/>
        </w:rPr>
        <w:t xml:space="preserve">In the New Zealand context, Te </w:t>
      </w:r>
      <w:proofErr w:type="spellStart"/>
      <w:r w:rsidRPr="00185D35">
        <w:rPr>
          <w:rFonts w:ascii="Tahoma" w:eastAsia="Calibri" w:hAnsi="Tahoma" w:cs="Tahoma"/>
          <w:color w:val="000000"/>
          <w:lang w:val="en-NZ"/>
        </w:rPr>
        <w:t>Whare</w:t>
      </w:r>
      <w:proofErr w:type="spellEnd"/>
      <w:r w:rsidRPr="00185D35">
        <w:rPr>
          <w:rFonts w:ascii="Tahoma" w:eastAsia="Calibri" w:hAnsi="Tahoma" w:cs="Tahoma"/>
          <w:color w:val="000000"/>
          <w:lang w:val="en-NZ"/>
        </w:rPr>
        <w:t xml:space="preserve"> Tapa </w:t>
      </w:r>
      <w:proofErr w:type="spellStart"/>
      <w:r w:rsidRPr="00185D35">
        <w:rPr>
          <w:rFonts w:ascii="Tahoma" w:eastAsia="Calibri" w:hAnsi="Tahoma" w:cs="Tahoma"/>
          <w:color w:val="000000"/>
          <w:lang w:val="en-NZ"/>
        </w:rPr>
        <w:t>Wha</w:t>
      </w:r>
      <w:proofErr w:type="spellEnd"/>
      <w:r w:rsidRPr="00185D35">
        <w:rPr>
          <w:rFonts w:ascii="Tahoma" w:eastAsia="Calibri" w:hAnsi="Tahoma" w:cs="Tahoma"/>
          <w:color w:val="000000"/>
          <w:lang w:val="en-NZ"/>
        </w:rPr>
        <w:t xml:space="preserve"> </w:t>
      </w:r>
      <w:r w:rsidR="00A47043">
        <w:rPr>
          <w:rFonts w:ascii="Tahoma" w:eastAsia="Calibri" w:hAnsi="Tahoma" w:cs="Tahoma"/>
          <w:color w:val="000000"/>
          <w:lang w:val="en-NZ"/>
        </w:rPr>
        <w:t>shows</w:t>
      </w:r>
      <w:r w:rsidRPr="00185D35">
        <w:rPr>
          <w:rFonts w:ascii="Tahoma" w:eastAsia="Calibri" w:hAnsi="Tahoma" w:cs="Tahoma"/>
          <w:color w:val="000000"/>
          <w:lang w:val="en-NZ"/>
        </w:rPr>
        <w:t xml:space="preserve"> the importance of the four domains of care, Te </w:t>
      </w:r>
      <w:proofErr w:type="spellStart"/>
      <w:r w:rsidRPr="00185D35">
        <w:rPr>
          <w:rFonts w:ascii="Tahoma" w:eastAsia="Calibri" w:hAnsi="Tahoma" w:cs="Tahoma"/>
          <w:color w:val="000000"/>
          <w:lang w:val="en-NZ"/>
        </w:rPr>
        <w:t>taha</w:t>
      </w:r>
      <w:proofErr w:type="spellEnd"/>
      <w:r w:rsidRPr="00185D35">
        <w:rPr>
          <w:rFonts w:ascii="Tahoma" w:eastAsia="Calibri" w:hAnsi="Tahoma" w:cs="Tahoma"/>
          <w:color w:val="000000"/>
          <w:lang w:val="en-NZ"/>
        </w:rPr>
        <w:t xml:space="preserve"> whanau (the family), Te </w:t>
      </w:r>
      <w:proofErr w:type="spellStart"/>
      <w:r w:rsidRPr="00185D35">
        <w:rPr>
          <w:rFonts w:ascii="Tahoma" w:eastAsia="Calibri" w:hAnsi="Tahoma" w:cs="Tahoma"/>
          <w:color w:val="000000"/>
          <w:lang w:val="en-NZ"/>
        </w:rPr>
        <w:t>taha</w:t>
      </w:r>
      <w:proofErr w:type="spellEnd"/>
      <w:r w:rsidRPr="00185D35">
        <w:rPr>
          <w:rFonts w:ascii="Tahoma" w:eastAsia="Calibri" w:hAnsi="Tahoma" w:cs="Tahoma"/>
          <w:color w:val="000000"/>
          <w:lang w:val="en-NZ"/>
        </w:rPr>
        <w:t xml:space="preserve"> </w:t>
      </w:r>
      <w:proofErr w:type="spellStart"/>
      <w:r w:rsidRPr="00185D35">
        <w:rPr>
          <w:rFonts w:ascii="Tahoma" w:eastAsia="Calibri" w:hAnsi="Tahoma" w:cs="Tahoma"/>
          <w:color w:val="000000"/>
          <w:lang w:val="en-NZ"/>
        </w:rPr>
        <w:t>hinengaro</w:t>
      </w:r>
      <w:proofErr w:type="spellEnd"/>
      <w:r w:rsidRPr="00185D35">
        <w:rPr>
          <w:rFonts w:ascii="Tahoma" w:eastAsia="Calibri" w:hAnsi="Tahoma" w:cs="Tahoma"/>
          <w:color w:val="000000"/>
          <w:lang w:val="en-NZ"/>
        </w:rPr>
        <w:t xml:space="preserve"> (the mind and emotions), Te </w:t>
      </w:r>
      <w:proofErr w:type="spellStart"/>
      <w:r w:rsidRPr="00185D35">
        <w:rPr>
          <w:rFonts w:ascii="Tahoma" w:eastAsia="Calibri" w:hAnsi="Tahoma" w:cs="Tahoma"/>
          <w:color w:val="000000"/>
          <w:lang w:val="en-NZ"/>
        </w:rPr>
        <w:t>taha</w:t>
      </w:r>
      <w:proofErr w:type="spellEnd"/>
      <w:r w:rsidRPr="00185D35">
        <w:rPr>
          <w:rFonts w:ascii="Tahoma" w:eastAsia="Calibri" w:hAnsi="Tahoma" w:cs="Tahoma"/>
          <w:color w:val="000000"/>
          <w:lang w:val="en-NZ"/>
        </w:rPr>
        <w:t xml:space="preserve"> </w:t>
      </w:r>
      <w:proofErr w:type="spellStart"/>
      <w:r w:rsidRPr="00185D35">
        <w:rPr>
          <w:rFonts w:ascii="Tahoma" w:eastAsia="Calibri" w:hAnsi="Tahoma" w:cs="Tahoma"/>
          <w:color w:val="000000"/>
          <w:lang w:val="en-NZ"/>
        </w:rPr>
        <w:t>tinana</w:t>
      </w:r>
      <w:proofErr w:type="spellEnd"/>
      <w:r w:rsidRPr="00185D35">
        <w:rPr>
          <w:rFonts w:ascii="Tahoma" w:eastAsia="Calibri" w:hAnsi="Tahoma" w:cs="Tahoma"/>
          <w:color w:val="000000"/>
          <w:lang w:val="en-NZ"/>
        </w:rPr>
        <w:t xml:space="preserve"> (the physical aspect) and Te </w:t>
      </w:r>
      <w:proofErr w:type="spellStart"/>
      <w:r w:rsidRPr="00185D35">
        <w:rPr>
          <w:rFonts w:ascii="Tahoma" w:eastAsia="Calibri" w:hAnsi="Tahoma" w:cs="Tahoma"/>
          <w:color w:val="000000"/>
          <w:lang w:val="en-NZ"/>
        </w:rPr>
        <w:t>taha</w:t>
      </w:r>
      <w:proofErr w:type="spellEnd"/>
      <w:r w:rsidRPr="00185D35">
        <w:rPr>
          <w:rFonts w:ascii="Tahoma" w:eastAsia="Calibri" w:hAnsi="Tahoma" w:cs="Tahoma"/>
          <w:color w:val="000000"/>
          <w:lang w:val="en-NZ"/>
        </w:rPr>
        <w:t xml:space="preserve"> wairua (the spiritual dimension). The house (</w:t>
      </w:r>
      <w:proofErr w:type="spellStart"/>
      <w:r w:rsidRPr="00185D35">
        <w:rPr>
          <w:rFonts w:ascii="Tahoma" w:eastAsia="Calibri" w:hAnsi="Tahoma" w:cs="Tahoma"/>
          <w:color w:val="000000"/>
          <w:lang w:val="en-NZ"/>
        </w:rPr>
        <w:t>whare</w:t>
      </w:r>
      <w:proofErr w:type="spellEnd"/>
      <w:r w:rsidRPr="00185D35">
        <w:rPr>
          <w:rFonts w:ascii="Tahoma" w:eastAsia="Calibri" w:hAnsi="Tahoma" w:cs="Tahoma"/>
          <w:color w:val="000000"/>
          <w:lang w:val="en-NZ"/>
        </w:rPr>
        <w:t>) stands strong if all four domains of wellbeing are nurtured and balanced.</w:t>
      </w:r>
    </w:p>
    <w:p w14:paraId="40B563F6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lang w:val="en-NZ"/>
        </w:rPr>
      </w:pPr>
    </w:p>
    <w:p w14:paraId="09C8B1BB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lang w:val="en-NZ"/>
        </w:rPr>
      </w:pPr>
      <w:r w:rsidRPr="00185D35">
        <w:rPr>
          <w:rFonts w:ascii="Tahoma" w:eastAsia="Calibri" w:hAnsi="Tahoma" w:cs="Tahoma"/>
          <w:b/>
          <w:bCs/>
          <w:lang w:val="en-NZ"/>
        </w:rPr>
        <w:t>GOAL</w:t>
      </w:r>
    </w:p>
    <w:p w14:paraId="735712D8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lang w:val="en-NZ"/>
        </w:rPr>
      </w:pPr>
      <w:r w:rsidRPr="00185D35">
        <w:rPr>
          <w:rFonts w:ascii="Tahoma" w:eastAsia="Calibri" w:hAnsi="Tahoma" w:cs="Tahoma"/>
          <w:b/>
          <w:bCs/>
          <w:lang w:val="en-NZ"/>
        </w:rPr>
        <w:t xml:space="preserve">Goal 3.1: The resident is given the opportunity to discuss what is important to </w:t>
      </w:r>
      <w:r w:rsidRPr="00185D35">
        <w:rPr>
          <w:rFonts w:ascii="Tahoma" w:eastAsia="Calibri" w:hAnsi="Tahoma" w:cs="Tahoma"/>
          <w:b/>
          <w:bCs/>
          <w:lang w:val="en-NZ"/>
        </w:rPr>
        <w:tab/>
      </w:r>
      <w:r w:rsidRPr="00185D35">
        <w:rPr>
          <w:rFonts w:ascii="Tahoma" w:eastAsia="Calibri" w:hAnsi="Tahoma" w:cs="Tahoma"/>
          <w:b/>
          <w:bCs/>
          <w:lang w:val="en-NZ"/>
        </w:rPr>
        <w:tab/>
        <w:t>them at this time e.g. their wishes, feelings, faith, beliefs, values.</w:t>
      </w:r>
    </w:p>
    <w:p w14:paraId="6E7AE659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lang w:val="en-NZ"/>
        </w:rPr>
      </w:pPr>
      <w:r w:rsidRPr="00185D35">
        <w:rPr>
          <w:rFonts w:ascii="Tahoma" w:eastAsia="Calibri" w:hAnsi="Tahoma" w:cs="Tahoma"/>
          <w:b/>
          <w:bCs/>
          <w:lang w:val="en-NZ"/>
        </w:rPr>
        <w:t xml:space="preserve">Goal 3.2: The relative or carer is given the opportunity to discuss what is </w:t>
      </w:r>
      <w:r w:rsidRPr="00185D35">
        <w:rPr>
          <w:rFonts w:ascii="Tahoma" w:eastAsia="Calibri" w:hAnsi="Tahoma" w:cs="Tahoma"/>
          <w:b/>
          <w:bCs/>
          <w:lang w:val="en-NZ"/>
        </w:rPr>
        <w:tab/>
      </w:r>
      <w:r w:rsidRPr="00185D35">
        <w:rPr>
          <w:rFonts w:ascii="Tahoma" w:eastAsia="Calibri" w:hAnsi="Tahoma" w:cs="Tahoma"/>
          <w:b/>
          <w:bCs/>
          <w:lang w:val="en-NZ"/>
        </w:rPr>
        <w:tab/>
      </w:r>
      <w:r w:rsidRPr="00185D35">
        <w:rPr>
          <w:rFonts w:ascii="Tahoma" w:eastAsia="Calibri" w:hAnsi="Tahoma" w:cs="Tahoma"/>
          <w:b/>
          <w:bCs/>
          <w:lang w:val="en-NZ"/>
        </w:rPr>
        <w:tab/>
        <w:t xml:space="preserve">important to them at this time e.g. their wishes, feelings, faith, </w:t>
      </w:r>
      <w:r w:rsidRPr="00185D35">
        <w:rPr>
          <w:rFonts w:ascii="Tahoma" w:eastAsia="Calibri" w:hAnsi="Tahoma" w:cs="Tahoma"/>
          <w:b/>
          <w:bCs/>
          <w:lang w:val="en-NZ"/>
        </w:rPr>
        <w:tab/>
      </w:r>
      <w:r w:rsidRPr="00185D35">
        <w:rPr>
          <w:rFonts w:ascii="Tahoma" w:eastAsia="Calibri" w:hAnsi="Tahoma" w:cs="Tahoma"/>
          <w:b/>
          <w:bCs/>
          <w:lang w:val="en-NZ"/>
        </w:rPr>
        <w:tab/>
      </w:r>
      <w:r w:rsidRPr="00185D35">
        <w:rPr>
          <w:rFonts w:ascii="Tahoma" w:eastAsia="Calibri" w:hAnsi="Tahoma" w:cs="Tahoma"/>
          <w:b/>
          <w:bCs/>
          <w:lang w:val="en-NZ"/>
        </w:rPr>
        <w:tab/>
        <w:t>beliefs, values.</w:t>
      </w:r>
    </w:p>
    <w:p w14:paraId="7BE3C429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lang w:val="en-NZ"/>
        </w:rPr>
      </w:pPr>
    </w:p>
    <w:p w14:paraId="6BE96562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lang w:val="en-NZ"/>
        </w:rPr>
      </w:pPr>
    </w:p>
    <w:p w14:paraId="73E3509E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365F91"/>
          <w:lang w:val="en-NZ"/>
        </w:rPr>
      </w:pPr>
      <w:r w:rsidRPr="00185D35">
        <w:rPr>
          <w:rFonts w:ascii="Tahoma" w:eastAsia="Calibri" w:hAnsi="Tahoma" w:cs="Tahoma"/>
          <w:b/>
          <w:bCs/>
          <w:color w:val="365F91"/>
          <w:lang w:val="en-NZ"/>
        </w:rPr>
        <w:t xml:space="preserve">Irrespective of any previous discussions, it is important to readdress conversations when a person is in the dying phase. Identify the spiritual needs &amp; spiritual history of the person and their family and offer appropriate support now, at the time of the person’s death or after their death. </w:t>
      </w:r>
    </w:p>
    <w:p w14:paraId="7298AC84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365F91"/>
          <w:lang w:val="en-NZ"/>
        </w:rPr>
      </w:pPr>
    </w:p>
    <w:p w14:paraId="661F2C2D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Cs/>
          <w:lang w:val="en-NZ"/>
        </w:rPr>
      </w:pPr>
      <w:r w:rsidRPr="00185D35">
        <w:rPr>
          <w:rFonts w:ascii="Tahoma" w:eastAsia="Calibri" w:hAnsi="Tahoma" w:cs="Tahoma"/>
          <w:bCs/>
          <w:lang w:val="en-NZ"/>
        </w:rPr>
        <w:t xml:space="preserve">Specific 4 hourly assessments Goals: P, Q, R &amp; S. However, spirituality and culture are important in </w:t>
      </w:r>
      <w:r w:rsidR="00AD2F65" w:rsidRPr="00AD2F65">
        <w:rPr>
          <w:rFonts w:ascii="Tahoma" w:eastAsia="Calibri" w:hAnsi="Tahoma" w:cs="Tahoma"/>
          <w:b/>
          <w:bCs/>
          <w:lang w:val="en-NZ"/>
        </w:rPr>
        <w:t>ALL</w:t>
      </w:r>
      <w:r w:rsidR="00AD2F65">
        <w:rPr>
          <w:rFonts w:ascii="Tahoma" w:eastAsia="Calibri" w:hAnsi="Tahoma" w:cs="Tahoma"/>
          <w:bCs/>
          <w:lang w:val="en-NZ"/>
        </w:rPr>
        <w:t xml:space="preserve"> </w:t>
      </w:r>
      <w:r w:rsidRPr="00185D35">
        <w:rPr>
          <w:rFonts w:ascii="Tahoma" w:eastAsia="Calibri" w:hAnsi="Tahoma" w:cs="Tahoma"/>
          <w:bCs/>
          <w:lang w:val="en-NZ"/>
        </w:rPr>
        <w:t xml:space="preserve">aspects of care. </w:t>
      </w:r>
    </w:p>
    <w:p w14:paraId="54EEADA9" w14:textId="77777777" w:rsidR="00185D35" w:rsidRPr="00185D35" w:rsidRDefault="00185D35" w:rsidP="00185D35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lang w:val="en-NZ"/>
        </w:rPr>
      </w:pPr>
    </w:p>
    <w:p w14:paraId="63891B23" w14:textId="77777777" w:rsidR="00185D35" w:rsidRPr="00185D35" w:rsidRDefault="00185D35" w:rsidP="00185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lang w:val="en-NZ"/>
        </w:rPr>
      </w:pPr>
      <w:r w:rsidRPr="00185D35">
        <w:rPr>
          <w:rFonts w:ascii="Tahoma" w:eastAsia="Calibri" w:hAnsi="Tahoma" w:cs="Tahoma"/>
          <w:b/>
          <w:sz w:val="28"/>
          <w:szCs w:val="28"/>
          <w:lang w:val="en-NZ"/>
        </w:rPr>
        <w:t xml:space="preserve">Here are some suggested prompt questions that may help begin your conversations with </w:t>
      </w:r>
      <w:r w:rsidR="00AD2F65">
        <w:rPr>
          <w:rFonts w:ascii="Tahoma" w:eastAsia="Calibri" w:hAnsi="Tahoma" w:cs="Tahoma"/>
          <w:b/>
          <w:sz w:val="28"/>
          <w:szCs w:val="28"/>
          <w:lang w:val="en-NZ"/>
        </w:rPr>
        <w:t>resid</w:t>
      </w:r>
      <w:r w:rsidRPr="00185D35">
        <w:rPr>
          <w:rFonts w:ascii="Tahoma" w:eastAsia="Calibri" w:hAnsi="Tahoma" w:cs="Tahoma"/>
          <w:b/>
          <w:sz w:val="28"/>
          <w:szCs w:val="28"/>
          <w:lang w:val="en-NZ"/>
        </w:rPr>
        <w:t xml:space="preserve">ents, their </w:t>
      </w:r>
      <w:r w:rsidR="00AD2F65">
        <w:rPr>
          <w:rFonts w:ascii="Tahoma" w:eastAsia="Calibri" w:hAnsi="Tahoma" w:cs="Tahoma"/>
          <w:b/>
          <w:sz w:val="28"/>
          <w:szCs w:val="28"/>
          <w:lang w:val="en-NZ"/>
        </w:rPr>
        <w:t>family/whanau</w:t>
      </w:r>
      <w:r w:rsidRPr="00185D35">
        <w:rPr>
          <w:rFonts w:ascii="Tahoma" w:eastAsia="Calibri" w:hAnsi="Tahoma" w:cs="Tahoma"/>
          <w:b/>
          <w:sz w:val="28"/>
          <w:szCs w:val="28"/>
          <w:lang w:val="en-NZ"/>
        </w:rPr>
        <w:t xml:space="preserve"> </w:t>
      </w:r>
    </w:p>
    <w:p w14:paraId="1DE2F964" w14:textId="77777777" w:rsidR="00185D35" w:rsidRPr="00185D35" w:rsidRDefault="00185D35" w:rsidP="00185D35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4" w:line="240" w:lineRule="auto"/>
        <w:rPr>
          <w:rFonts w:ascii="Tahoma" w:eastAsia="Calibri" w:hAnsi="Tahoma" w:cs="Tahoma"/>
          <w:sz w:val="24"/>
          <w:szCs w:val="24"/>
          <w:lang w:val="en-NZ"/>
        </w:rPr>
      </w:pPr>
      <w:r w:rsidRPr="00185D35">
        <w:rPr>
          <w:rFonts w:ascii="Tahoma" w:eastAsia="Calibri" w:hAnsi="Tahoma" w:cs="Tahoma"/>
          <w:sz w:val="24"/>
          <w:szCs w:val="24"/>
          <w:lang w:val="en-NZ"/>
        </w:rPr>
        <w:t xml:space="preserve">How have you made sense of the challenges and stresses that have occurred in your life? </w:t>
      </w:r>
    </w:p>
    <w:p w14:paraId="2786257B" w14:textId="77777777" w:rsidR="00185D35" w:rsidRPr="00185D35" w:rsidRDefault="00185D35" w:rsidP="00185D35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4" w:line="240" w:lineRule="auto"/>
        <w:rPr>
          <w:rFonts w:ascii="Tahoma" w:eastAsia="Calibri" w:hAnsi="Tahoma" w:cs="Tahoma"/>
          <w:sz w:val="24"/>
          <w:szCs w:val="24"/>
          <w:lang w:val="en-NZ"/>
        </w:rPr>
      </w:pPr>
      <w:r w:rsidRPr="00185D35">
        <w:rPr>
          <w:rFonts w:ascii="Tahoma" w:eastAsia="Calibri" w:hAnsi="Tahoma" w:cs="Tahoma"/>
          <w:sz w:val="24"/>
          <w:szCs w:val="24"/>
          <w:lang w:val="en-NZ"/>
        </w:rPr>
        <w:t xml:space="preserve">What matters to you most? </w:t>
      </w:r>
    </w:p>
    <w:p w14:paraId="6058A358" w14:textId="77777777" w:rsidR="00185D35" w:rsidRPr="00185D35" w:rsidRDefault="00185D35" w:rsidP="00185D35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4" w:line="240" w:lineRule="auto"/>
        <w:rPr>
          <w:rFonts w:ascii="Tahoma" w:eastAsia="Calibri" w:hAnsi="Tahoma" w:cs="Tahoma"/>
          <w:sz w:val="24"/>
          <w:szCs w:val="24"/>
          <w:lang w:val="en-NZ"/>
        </w:rPr>
      </w:pPr>
      <w:r w:rsidRPr="00185D35">
        <w:rPr>
          <w:rFonts w:ascii="Tahoma" w:eastAsia="Calibri" w:hAnsi="Tahoma" w:cs="Tahoma"/>
          <w:sz w:val="24"/>
          <w:szCs w:val="24"/>
          <w:lang w:val="en-NZ"/>
        </w:rPr>
        <w:t xml:space="preserve">Which faith or spiritual practices are important to you? </w:t>
      </w:r>
    </w:p>
    <w:p w14:paraId="437F41A2" w14:textId="77777777" w:rsidR="00185D35" w:rsidRPr="00185D35" w:rsidRDefault="00185D35" w:rsidP="00185D35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4" w:line="240" w:lineRule="auto"/>
        <w:rPr>
          <w:rFonts w:ascii="Tahoma" w:eastAsia="Calibri" w:hAnsi="Tahoma" w:cs="Tahoma"/>
          <w:sz w:val="24"/>
          <w:szCs w:val="24"/>
          <w:lang w:val="en-NZ"/>
        </w:rPr>
      </w:pPr>
      <w:r w:rsidRPr="00185D35">
        <w:rPr>
          <w:rFonts w:ascii="Tahoma" w:eastAsia="Calibri" w:hAnsi="Tahoma" w:cs="Tahoma"/>
          <w:sz w:val="24"/>
          <w:szCs w:val="24"/>
          <w:lang w:val="en-NZ"/>
        </w:rPr>
        <w:t xml:space="preserve">What are the most important things to you in life? </w:t>
      </w:r>
    </w:p>
    <w:p w14:paraId="0405B574" w14:textId="77777777" w:rsidR="00185D35" w:rsidRPr="00185D35" w:rsidRDefault="00185D35" w:rsidP="00185D35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4" w:line="240" w:lineRule="auto"/>
        <w:rPr>
          <w:rFonts w:ascii="Tahoma" w:eastAsia="Calibri" w:hAnsi="Tahoma" w:cs="Tahoma"/>
          <w:sz w:val="24"/>
          <w:szCs w:val="24"/>
          <w:lang w:val="en-NZ"/>
        </w:rPr>
      </w:pPr>
      <w:r w:rsidRPr="00185D35">
        <w:rPr>
          <w:rFonts w:ascii="Tahoma" w:eastAsia="Calibri" w:hAnsi="Tahoma" w:cs="Tahoma"/>
          <w:sz w:val="24"/>
          <w:szCs w:val="24"/>
          <w:lang w:val="en-NZ"/>
        </w:rPr>
        <w:t xml:space="preserve">Are you part of a community that offers support? </w:t>
      </w:r>
    </w:p>
    <w:p w14:paraId="6A0ECF32" w14:textId="77777777" w:rsidR="00185D35" w:rsidRPr="00185D35" w:rsidRDefault="00185D35" w:rsidP="00185D35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4" w:line="240" w:lineRule="auto"/>
        <w:rPr>
          <w:rFonts w:ascii="Tahoma" w:eastAsia="Calibri" w:hAnsi="Tahoma" w:cs="Tahoma"/>
          <w:sz w:val="24"/>
          <w:szCs w:val="24"/>
          <w:lang w:val="en-NZ"/>
        </w:rPr>
      </w:pPr>
      <w:r w:rsidRPr="00185D35">
        <w:rPr>
          <w:rFonts w:ascii="Tahoma" w:eastAsia="Calibri" w:hAnsi="Tahoma" w:cs="Tahoma"/>
          <w:sz w:val="24"/>
          <w:szCs w:val="24"/>
          <w:lang w:val="en-NZ"/>
        </w:rPr>
        <w:t xml:space="preserve">Who or what gives you strength at this time? </w:t>
      </w:r>
    </w:p>
    <w:p w14:paraId="552FA9DF" w14:textId="77777777" w:rsidR="00185D35" w:rsidRPr="00185D35" w:rsidRDefault="00185D35" w:rsidP="00185D35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4" w:line="240" w:lineRule="auto"/>
        <w:rPr>
          <w:rFonts w:ascii="Tahoma" w:eastAsia="Calibri" w:hAnsi="Tahoma" w:cs="Tahoma"/>
          <w:sz w:val="24"/>
          <w:szCs w:val="24"/>
          <w:lang w:val="en-NZ"/>
        </w:rPr>
      </w:pPr>
      <w:r w:rsidRPr="00185D35">
        <w:rPr>
          <w:rFonts w:ascii="Tahoma" w:eastAsia="Calibri" w:hAnsi="Tahoma" w:cs="Tahoma"/>
          <w:sz w:val="24"/>
          <w:szCs w:val="24"/>
          <w:lang w:val="en-NZ"/>
        </w:rPr>
        <w:t xml:space="preserve">Who brings you comfort? </w:t>
      </w:r>
    </w:p>
    <w:p w14:paraId="2094C1C1" w14:textId="77777777" w:rsidR="00185D35" w:rsidRPr="00185D35" w:rsidRDefault="00185D35" w:rsidP="00185D35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4" w:line="240" w:lineRule="auto"/>
        <w:rPr>
          <w:rFonts w:ascii="Tahoma" w:eastAsia="Calibri" w:hAnsi="Tahoma" w:cs="Tahoma"/>
          <w:sz w:val="24"/>
          <w:szCs w:val="24"/>
          <w:lang w:val="en-NZ"/>
        </w:rPr>
      </w:pPr>
      <w:r w:rsidRPr="00185D35">
        <w:rPr>
          <w:rFonts w:ascii="Tahoma" w:eastAsia="Calibri" w:hAnsi="Tahoma" w:cs="Tahoma"/>
          <w:sz w:val="24"/>
          <w:szCs w:val="24"/>
          <w:lang w:val="en-NZ"/>
        </w:rPr>
        <w:t xml:space="preserve">What is giving you the most anxiety at the moment? </w:t>
      </w:r>
    </w:p>
    <w:p w14:paraId="05D9D89E" w14:textId="77777777" w:rsidR="00185D35" w:rsidRPr="00185D35" w:rsidRDefault="00185D35" w:rsidP="00185D35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4" w:line="240" w:lineRule="auto"/>
        <w:rPr>
          <w:rFonts w:ascii="Tahoma" w:eastAsia="Calibri" w:hAnsi="Tahoma" w:cs="Tahoma"/>
          <w:sz w:val="24"/>
          <w:szCs w:val="24"/>
          <w:lang w:val="en-NZ"/>
        </w:rPr>
      </w:pPr>
      <w:r w:rsidRPr="00185D35">
        <w:rPr>
          <w:rFonts w:ascii="Tahoma" w:eastAsia="Calibri" w:hAnsi="Tahoma" w:cs="Tahoma"/>
          <w:sz w:val="24"/>
          <w:szCs w:val="24"/>
          <w:lang w:val="en-NZ"/>
        </w:rPr>
        <w:t xml:space="preserve">What memories are troubling you? </w:t>
      </w:r>
    </w:p>
    <w:p w14:paraId="1157CE2A" w14:textId="77777777" w:rsidR="00185D35" w:rsidRPr="00185D35" w:rsidRDefault="00185D35" w:rsidP="00185D35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4" w:line="240" w:lineRule="auto"/>
        <w:rPr>
          <w:rFonts w:ascii="Tahoma" w:eastAsia="Calibri" w:hAnsi="Tahoma" w:cs="Tahoma"/>
          <w:sz w:val="24"/>
          <w:szCs w:val="24"/>
          <w:lang w:val="en-NZ"/>
        </w:rPr>
      </w:pPr>
      <w:r w:rsidRPr="00185D35">
        <w:rPr>
          <w:rFonts w:ascii="Tahoma" w:eastAsia="Calibri" w:hAnsi="Tahoma" w:cs="Tahoma"/>
          <w:sz w:val="24"/>
          <w:szCs w:val="24"/>
          <w:lang w:val="en-NZ"/>
        </w:rPr>
        <w:t xml:space="preserve">Would you like to talk about those? </w:t>
      </w:r>
    </w:p>
    <w:p w14:paraId="708CCD8A" w14:textId="77777777" w:rsidR="00185D35" w:rsidRPr="00185D35" w:rsidRDefault="00185D35" w:rsidP="00185D35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lang w:val="en-NZ"/>
        </w:rPr>
      </w:pPr>
      <w:r w:rsidRPr="00185D35">
        <w:rPr>
          <w:rFonts w:ascii="Tahoma" w:eastAsia="Calibri" w:hAnsi="Tahoma" w:cs="Tahoma"/>
          <w:sz w:val="24"/>
          <w:szCs w:val="24"/>
          <w:lang w:val="en-NZ"/>
        </w:rPr>
        <w:t xml:space="preserve">Who can bring you a sense of peace? </w:t>
      </w:r>
    </w:p>
    <w:p w14:paraId="64B60E62" w14:textId="4843CAF0" w:rsidR="000144F3" w:rsidRDefault="000144F3"/>
    <w:p w14:paraId="432BE88C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lang w:val="en-NZ"/>
        </w:rPr>
      </w:pPr>
      <w:r w:rsidRPr="00455469">
        <w:rPr>
          <w:rFonts w:ascii="Tahoma" w:eastAsia="Calibri" w:hAnsi="Tahoma" w:cs="Tahoma"/>
          <w:b/>
          <w:lang w:val="en-NZ"/>
        </w:rPr>
        <w:lastRenderedPageBreak/>
        <w:t>MANAGEMENT</w:t>
      </w:r>
    </w:p>
    <w:p w14:paraId="06850912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lang w:val="en-NZ"/>
        </w:rPr>
      </w:pPr>
    </w:p>
    <w:p w14:paraId="38B9B295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>APPROACH:</w:t>
      </w:r>
    </w:p>
    <w:p w14:paraId="4704DD10" w14:textId="5F0B1CBE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  <w:t xml:space="preserve">Timing, space and environment </w:t>
      </w:r>
      <w:r>
        <w:rPr>
          <w:rFonts w:ascii="Tahoma" w:eastAsia="Calibri" w:hAnsi="Tahoma" w:cs="Tahoma"/>
          <w:color w:val="000000"/>
          <w:sz w:val="23"/>
          <w:szCs w:val="23"/>
          <w:lang w:val="en-NZ"/>
        </w:rPr>
        <w:t>is important for any</w:t>
      </w: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 xml:space="preserve"> discussion.</w:t>
      </w:r>
    </w:p>
    <w:p w14:paraId="20A18DF9" w14:textId="485A9232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  <w:t>Person will need privacy (might want family to be part of discussion</w:t>
      </w:r>
      <w:r>
        <w:rPr>
          <w:rFonts w:ascii="Tahoma" w:eastAsia="Calibri" w:hAnsi="Tahoma" w:cs="Tahoma"/>
          <w:color w:val="000000"/>
          <w:sz w:val="23"/>
          <w:szCs w:val="23"/>
          <w:lang w:val="en-NZ"/>
        </w:rPr>
        <w:t>)</w:t>
      </w: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 xml:space="preserve">.  </w:t>
      </w:r>
    </w:p>
    <w:p w14:paraId="70D05728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  <w:t>Be welcoming, approachable</w:t>
      </w:r>
    </w:p>
    <w:p w14:paraId="633EF950" w14:textId="77777777" w:rsid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  <w:t>Listen actively and attentive</w:t>
      </w:r>
      <w:r>
        <w:rPr>
          <w:rFonts w:ascii="Tahoma" w:eastAsia="Calibri" w:hAnsi="Tahoma" w:cs="Tahoma"/>
          <w:color w:val="000000"/>
          <w:sz w:val="23"/>
          <w:szCs w:val="23"/>
          <w:lang w:val="en-NZ"/>
        </w:rPr>
        <w:t xml:space="preserve">. </w:t>
      </w:r>
    </w:p>
    <w:p w14:paraId="03AC813C" w14:textId="7A59AD40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>
        <w:rPr>
          <w:rFonts w:ascii="Tahoma" w:eastAsia="Calibri" w:hAnsi="Tahoma" w:cs="Tahoma"/>
          <w:color w:val="000000"/>
          <w:sz w:val="23"/>
          <w:szCs w:val="23"/>
          <w:lang w:val="en-NZ"/>
        </w:rPr>
        <w:tab/>
        <w:t>Ensure you have made time for this important conversation.</w:t>
      </w:r>
    </w:p>
    <w:p w14:paraId="0BE69D43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  <w:t xml:space="preserve">Compassion is key.  </w:t>
      </w:r>
    </w:p>
    <w:p w14:paraId="292BCB3D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val="en-NZ"/>
        </w:rPr>
      </w:pPr>
    </w:p>
    <w:p w14:paraId="1020A9F8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>TEAM WORK</w:t>
      </w:r>
    </w:p>
    <w:p w14:paraId="50255B85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  <w:t>Might need some input from family or community members</w:t>
      </w:r>
    </w:p>
    <w:p w14:paraId="4434E1A5" w14:textId="0F1C69A9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  <w:t>Consider referral to appropriate services e.g. chaplain, spiritual advisor, social</w:t>
      </w: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</w: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</w: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</w:r>
      <w:r>
        <w:rPr>
          <w:rFonts w:ascii="Tahoma" w:eastAsia="Calibri" w:hAnsi="Tahoma" w:cs="Tahoma"/>
          <w:color w:val="000000"/>
          <w:sz w:val="23"/>
          <w:szCs w:val="23"/>
          <w:lang w:val="en-NZ"/>
        </w:rPr>
        <w:t xml:space="preserve">              </w:t>
      </w: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 xml:space="preserve">worker, </w:t>
      </w:r>
      <w:r>
        <w:rPr>
          <w:rFonts w:ascii="Tahoma" w:eastAsia="Calibri" w:hAnsi="Tahoma" w:cs="Tahoma"/>
          <w:color w:val="000000"/>
          <w:sz w:val="23"/>
          <w:szCs w:val="23"/>
          <w:lang w:val="en-NZ"/>
        </w:rPr>
        <w:t>family support.</w:t>
      </w:r>
    </w:p>
    <w:p w14:paraId="3BC15919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  <w:t>If needed, consider support of senior nurse or specialist palliative care</w:t>
      </w:r>
    </w:p>
    <w:p w14:paraId="0383EBFA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val="en-NZ"/>
        </w:rPr>
      </w:pPr>
    </w:p>
    <w:p w14:paraId="77008BC4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>RESOURCES</w:t>
      </w:r>
    </w:p>
    <w:p w14:paraId="6AFED603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ab/>
        <w:t xml:space="preserve">What is important to the person </w:t>
      </w:r>
    </w:p>
    <w:p w14:paraId="4D651C03" w14:textId="77777777" w:rsidR="00455469" w:rsidRPr="00455469" w:rsidRDefault="00455469" w:rsidP="00455469">
      <w:pPr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 xml:space="preserve">Relationships </w:t>
      </w:r>
    </w:p>
    <w:p w14:paraId="3AF080B9" w14:textId="77777777" w:rsidR="00455469" w:rsidRPr="00455469" w:rsidRDefault="00455469" w:rsidP="00455469">
      <w:pPr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rPr>
          <w:rFonts w:ascii="Tahoma" w:eastAsia="Calibri" w:hAnsi="Tahoma" w:cs="Tahoma"/>
          <w:color w:val="000000"/>
          <w:lang w:val="en-NZ"/>
        </w:rPr>
      </w:pPr>
      <w:r w:rsidRPr="00455469">
        <w:rPr>
          <w:rFonts w:ascii="Tahoma" w:eastAsia="Calibri" w:hAnsi="Tahoma" w:cs="Tahoma"/>
          <w:color w:val="000000"/>
          <w:lang w:val="en-NZ"/>
        </w:rPr>
        <w:t xml:space="preserve">Belongings and places that hold a personal meaning </w:t>
      </w:r>
    </w:p>
    <w:p w14:paraId="378706AF" w14:textId="77777777" w:rsidR="00455469" w:rsidRPr="00455469" w:rsidRDefault="00455469" w:rsidP="00455469">
      <w:pPr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rPr>
          <w:rFonts w:ascii="Tahoma" w:eastAsia="Calibri" w:hAnsi="Tahoma" w:cs="Tahoma"/>
          <w:color w:val="000000"/>
          <w:lang w:val="en-NZ"/>
        </w:rPr>
      </w:pPr>
      <w:r w:rsidRPr="00455469">
        <w:rPr>
          <w:rFonts w:ascii="Tahoma" w:eastAsia="Calibri" w:hAnsi="Tahoma" w:cs="Tahoma"/>
          <w:color w:val="000000"/>
          <w:lang w:val="en-NZ"/>
        </w:rPr>
        <w:t xml:space="preserve">Music/art </w:t>
      </w:r>
    </w:p>
    <w:p w14:paraId="52183A5F" w14:textId="77777777" w:rsidR="00455469" w:rsidRPr="00455469" w:rsidRDefault="00455469" w:rsidP="00455469">
      <w:pPr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rPr>
          <w:rFonts w:ascii="Tahoma" w:eastAsia="Calibri" w:hAnsi="Tahoma" w:cs="Tahoma"/>
          <w:color w:val="000000"/>
          <w:lang w:val="en-NZ"/>
        </w:rPr>
      </w:pPr>
      <w:r w:rsidRPr="00455469">
        <w:rPr>
          <w:rFonts w:ascii="Tahoma" w:eastAsia="Calibri" w:hAnsi="Tahoma" w:cs="Tahoma"/>
          <w:color w:val="000000"/>
          <w:lang w:val="en-NZ"/>
        </w:rPr>
        <w:t xml:space="preserve">Icons/spiritual symbols </w:t>
      </w:r>
    </w:p>
    <w:p w14:paraId="06841D57" w14:textId="77777777" w:rsidR="00455469" w:rsidRPr="00455469" w:rsidRDefault="00455469" w:rsidP="00455469">
      <w:pPr>
        <w:numPr>
          <w:ilvl w:val="0"/>
          <w:numId w:val="2"/>
        </w:numPr>
        <w:autoSpaceDE w:val="0"/>
        <w:autoSpaceDN w:val="0"/>
        <w:adjustRightInd w:val="0"/>
        <w:spacing w:after="33" w:line="240" w:lineRule="auto"/>
        <w:rPr>
          <w:rFonts w:ascii="Tahoma" w:eastAsia="Calibri" w:hAnsi="Tahoma" w:cs="Tahoma"/>
          <w:color w:val="000000"/>
          <w:lang w:val="en-NZ"/>
        </w:rPr>
      </w:pPr>
      <w:r w:rsidRPr="00455469">
        <w:rPr>
          <w:rFonts w:ascii="Tahoma" w:eastAsia="Calibri" w:hAnsi="Tahoma" w:cs="Tahoma"/>
          <w:color w:val="000000"/>
          <w:lang w:val="en-NZ"/>
        </w:rPr>
        <w:t xml:space="preserve">Pets </w:t>
      </w:r>
    </w:p>
    <w:p w14:paraId="15664962" w14:textId="77777777" w:rsidR="00455469" w:rsidRPr="00455469" w:rsidRDefault="00455469" w:rsidP="0045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val="en-NZ"/>
        </w:rPr>
      </w:pPr>
      <w:r w:rsidRPr="00455469">
        <w:rPr>
          <w:rFonts w:ascii="Tahoma" w:eastAsia="Calibri" w:hAnsi="Tahoma" w:cs="Tahoma"/>
          <w:color w:val="000000"/>
          <w:lang w:val="en-NZ"/>
        </w:rPr>
        <w:t xml:space="preserve">Religious/faith texts, prayers or readings </w:t>
      </w:r>
    </w:p>
    <w:p w14:paraId="1019DF9D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val="en-NZ"/>
        </w:rPr>
      </w:pPr>
    </w:p>
    <w:p w14:paraId="4BA4478D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color w:val="000000"/>
          <w:sz w:val="23"/>
          <w:szCs w:val="23"/>
          <w:lang w:val="en-NZ"/>
        </w:rPr>
        <w:t xml:space="preserve">SELF MANAGEMENT </w:t>
      </w:r>
    </w:p>
    <w:p w14:paraId="7859CAEE" w14:textId="77777777" w:rsidR="00455469" w:rsidRPr="00455469" w:rsidRDefault="00455469" w:rsidP="00455469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ahoma" w:eastAsia="Calibri" w:hAnsi="Tahoma" w:cs="Tahoma"/>
          <w:color w:val="000000"/>
          <w:lang w:val="en-NZ"/>
        </w:rPr>
      </w:pPr>
      <w:r w:rsidRPr="00455469">
        <w:rPr>
          <w:rFonts w:ascii="Tahoma" w:eastAsia="Calibri" w:hAnsi="Tahoma" w:cs="Tahoma"/>
          <w:color w:val="000000"/>
          <w:lang w:val="en-NZ"/>
        </w:rPr>
        <w:t xml:space="preserve">Awareness this may bring up your own issues and challenges </w:t>
      </w:r>
    </w:p>
    <w:p w14:paraId="27CAFD14" w14:textId="77777777" w:rsidR="00455469" w:rsidRPr="00455469" w:rsidRDefault="00455469" w:rsidP="00455469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ahoma" w:eastAsia="Calibri" w:hAnsi="Tahoma" w:cs="Tahoma"/>
          <w:color w:val="000000"/>
          <w:lang w:val="en-NZ"/>
        </w:rPr>
      </w:pPr>
      <w:r w:rsidRPr="00455469">
        <w:rPr>
          <w:rFonts w:ascii="Tahoma" w:eastAsia="Calibri" w:hAnsi="Tahoma" w:cs="Tahoma"/>
          <w:color w:val="000000"/>
          <w:lang w:val="en-NZ"/>
        </w:rPr>
        <w:t>Don’t be afraid to access additional support e.g. chaplain, colleagues or clinical</w:t>
      </w:r>
      <w:r w:rsidRPr="00455469">
        <w:rPr>
          <w:rFonts w:ascii="Tahoma" w:eastAsia="Calibri" w:hAnsi="Tahoma" w:cs="Tahoma"/>
          <w:color w:val="000000"/>
          <w:lang w:val="en-NZ"/>
        </w:rPr>
        <w:tab/>
        <w:t xml:space="preserve">supervision </w:t>
      </w:r>
    </w:p>
    <w:p w14:paraId="315BC268" w14:textId="77777777" w:rsidR="00455469" w:rsidRPr="00455469" w:rsidRDefault="00455469" w:rsidP="00455469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ahoma" w:eastAsia="Calibri" w:hAnsi="Tahoma" w:cs="Tahoma"/>
          <w:color w:val="000000"/>
          <w:lang w:val="en-NZ"/>
        </w:rPr>
      </w:pPr>
      <w:r w:rsidRPr="00455469">
        <w:rPr>
          <w:rFonts w:ascii="Tahoma" w:eastAsia="Calibri" w:hAnsi="Tahoma" w:cs="Tahoma"/>
          <w:color w:val="000000"/>
          <w:lang w:val="en-NZ"/>
        </w:rPr>
        <w:t xml:space="preserve">Be mindful not to put your own beliefs on to that of the resident or family </w:t>
      </w:r>
    </w:p>
    <w:p w14:paraId="204250CE" w14:textId="77777777" w:rsidR="00455469" w:rsidRDefault="00455469" w:rsidP="0045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val="en-NZ"/>
        </w:rPr>
      </w:pPr>
      <w:r w:rsidRPr="00455469">
        <w:rPr>
          <w:rFonts w:ascii="Tahoma" w:eastAsia="Calibri" w:hAnsi="Tahoma" w:cs="Tahoma"/>
          <w:color w:val="000000"/>
          <w:lang w:val="en-NZ"/>
        </w:rPr>
        <w:t>Keep on exploring and learning, access journals, books, websites and reflect</w:t>
      </w:r>
      <w:r w:rsidRPr="00455469">
        <w:rPr>
          <w:rFonts w:ascii="Tahoma" w:eastAsia="Calibri" w:hAnsi="Tahoma" w:cs="Tahoma"/>
          <w:color w:val="000000"/>
          <w:lang w:val="en-NZ"/>
        </w:rPr>
        <w:tab/>
        <w:t xml:space="preserve"> on your own practice</w:t>
      </w:r>
    </w:p>
    <w:p w14:paraId="283DD6F7" w14:textId="3D2E8E70" w:rsidR="00455469" w:rsidRPr="00455469" w:rsidRDefault="00455469" w:rsidP="004554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val="en-NZ"/>
        </w:rPr>
      </w:pPr>
      <w:r>
        <w:rPr>
          <w:rFonts w:ascii="Tahoma" w:eastAsia="Calibri" w:hAnsi="Tahoma" w:cs="Tahoma"/>
          <w:color w:val="000000"/>
          <w:lang w:val="en-NZ"/>
        </w:rPr>
        <w:t xml:space="preserve">Attend conferences and educational sessions. </w:t>
      </w:r>
      <w:r w:rsidRPr="00455469">
        <w:rPr>
          <w:rFonts w:ascii="Tahoma" w:eastAsia="Calibri" w:hAnsi="Tahoma" w:cs="Tahoma"/>
          <w:color w:val="000000"/>
          <w:lang w:val="en-NZ"/>
        </w:rPr>
        <w:t xml:space="preserve"> </w:t>
      </w:r>
    </w:p>
    <w:p w14:paraId="676C8AA2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lang w:val="en-NZ"/>
        </w:rPr>
      </w:pPr>
    </w:p>
    <w:p w14:paraId="4A0F5EF0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16"/>
          <w:szCs w:val="16"/>
          <w:lang w:val="en-NZ"/>
        </w:rPr>
      </w:pPr>
    </w:p>
    <w:p w14:paraId="4ABA0137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16"/>
          <w:szCs w:val="16"/>
          <w:lang w:val="en-NZ"/>
        </w:rPr>
      </w:pPr>
    </w:p>
    <w:p w14:paraId="5CCD87A0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16"/>
          <w:szCs w:val="16"/>
          <w:lang w:val="en-NZ"/>
        </w:rPr>
      </w:pPr>
    </w:p>
    <w:p w14:paraId="53D8ED80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16"/>
          <w:szCs w:val="16"/>
          <w:lang w:val="en-NZ"/>
        </w:rPr>
      </w:pPr>
    </w:p>
    <w:p w14:paraId="441C2250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6"/>
          <w:szCs w:val="16"/>
          <w:lang w:val="en-NZ"/>
        </w:rPr>
      </w:pPr>
      <w:r w:rsidRPr="00455469">
        <w:rPr>
          <w:rFonts w:ascii="Tahoma" w:eastAsia="Calibri" w:hAnsi="Tahoma" w:cs="Tahoma"/>
          <w:b/>
          <w:bCs/>
          <w:color w:val="000000"/>
          <w:sz w:val="16"/>
          <w:szCs w:val="16"/>
          <w:lang w:val="en-NZ"/>
        </w:rPr>
        <w:t xml:space="preserve"> </w:t>
      </w:r>
    </w:p>
    <w:p w14:paraId="065D369A" w14:textId="77777777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3"/>
          <w:szCs w:val="23"/>
          <w:lang w:val="en-NZ"/>
        </w:rPr>
      </w:pPr>
      <w:r w:rsidRPr="00455469">
        <w:rPr>
          <w:rFonts w:ascii="Tahoma" w:eastAsia="Calibri" w:hAnsi="Tahoma" w:cs="Tahoma"/>
          <w:b/>
          <w:bCs/>
          <w:color w:val="000000"/>
          <w:sz w:val="23"/>
          <w:szCs w:val="23"/>
          <w:lang w:val="en-NZ"/>
        </w:rPr>
        <w:t xml:space="preserve">REFERENCES: </w:t>
      </w:r>
    </w:p>
    <w:p w14:paraId="410455C3" w14:textId="77777777" w:rsidR="00455469" w:rsidRPr="00455469" w:rsidRDefault="00455469" w:rsidP="00455469">
      <w:pPr>
        <w:autoSpaceDE w:val="0"/>
        <w:autoSpaceDN w:val="0"/>
        <w:adjustRightInd w:val="0"/>
        <w:spacing w:after="9" w:line="240" w:lineRule="auto"/>
        <w:rPr>
          <w:rFonts w:ascii="Tahoma" w:eastAsia="Calibri" w:hAnsi="Tahoma" w:cs="Tahoma"/>
          <w:color w:val="000000"/>
          <w:sz w:val="18"/>
          <w:szCs w:val="18"/>
          <w:lang w:val="en-NZ"/>
        </w:rPr>
      </w:pPr>
      <w:r w:rsidRPr="00455469">
        <w:rPr>
          <w:rFonts w:ascii="Tahoma" w:eastAsia="Calibri" w:hAnsi="Tahoma" w:cs="Tahoma"/>
          <w:b/>
          <w:bCs/>
          <w:color w:val="000000"/>
          <w:sz w:val="16"/>
          <w:szCs w:val="16"/>
          <w:lang w:val="en-NZ"/>
        </w:rPr>
        <w:t>1.</w:t>
      </w: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Puchalski CM (2012) </w:t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>Spirituality as an essential domain of palliative care: caring for the whole person.</w:t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ab/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ab/>
        <w:t xml:space="preserve"> </w:t>
      </w: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Progress in Palliative Care. 20 (2), 63-65 </w:t>
      </w:r>
    </w:p>
    <w:p w14:paraId="5E5AECEF" w14:textId="77777777" w:rsidR="00455469" w:rsidRPr="00455469" w:rsidRDefault="00455469" w:rsidP="00455469">
      <w:pPr>
        <w:autoSpaceDE w:val="0"/>
        <w:autoSpaceDN w:val="0"/>
        <w:adjustRightInd w:val="0"/>
        <w:spacing w:after="9" w:line="240" w:lineRule="auto"/>
        <w:rPr>
          <w:rFonts w:ascii="Tahoma" w:eastAsia="Calibri" w:hAnsi="Tahoma" w:cs="Tahoma"/>
          <w:color w:val="000000"/>
          <w:sz w:val="18"/>
          <w:szCs w:val="18"/>
          <w:lang w:val="en-NZ"/>
        </w:rPr>
      </w:pPr>
      <w:r w:rsidRPr="00455469">
        <w:rPr>
          <w:rFonts w:ascii="Tahoma" w:eastAsia="Calibri" w:hAnsi="Tahoma" w:cs="Tahoma"/>
          <w:b/>
          <w:bCs/>
          <w:color w:val="000000"/>
          <w:sz w:val="16"/>
          <w:szCs w:val="16"/>
          <w:lang w:val="en-NZ"/>
        </w:rPr>
        <w:t>2.</w:t>
      </w: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Spencer-Adams S. (2011) </w:t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>Incorporating spirituality in end –of – life nursing care.</w:t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ab/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ab/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ab/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ab/>
        <w:t xml:space="preserve"> </w:t>
      </w: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End of life Journal with St </w:t>
      </w:r>
      <w:proofErr w:type="spellStart"/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>Christophers</w:t>
      </w:r>
      <w:proofErr w:type="spellEnd"/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. 1 (3), 1-8 </w:t>
      </w:r>
    </w:p>
    <w:p w14:paraId="61407785" w14:textId="77777777" w:rsidR="00455469" w:rsidRPr="00455469" w:rsidRDefault="00455469" w:rsidP="00455469">
      <w:pPr>
        <w:autoSpaceDE w:val="0"/>
        <w:autoSpaceDN w:val="0"/>
        <w:adjustRightInd w:val="0"/>
        <w:spacing w:after="9" w:line="240" w:lineRule="auto"/>
        <w:rPr>
          <w:rFonts w:ascii="Tahoma" w:eastAsia="Calibri" w:hAnsi="Tahoma" w:cs="Tahoma"/>
          <w:color w:val="000000"/>
          <w:sz w:val="18"/>
          <w:szCs w:val="18"/>
          <w:lang w:val="en-NZ"/>
        </w:rPr>
      </w:pPr>
      <w:r w:rsidRPr="00455469">
        <w:rPr>
          <w:rFonts w:ascii="Tahoma" w:eastAsia="Calibri" w:hAnsi="Tahoma" w:cs="Tahoma"/>
          <w:b/>
          <w:bCs/>
          <w:color w:val="000000"/>
          <w:sz w:val="16"/>
          <w:szCs w:val="16"/>
          <w:lang w:val="en-NZ"/>
        </w:rPr>
        <w:t>3.</w:t>
      </w: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Boxall J. (2010) </w:t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 xml:space="preserve">Palliative Care Factsheet </w:t>
      </w:r>
      <w:proofErr w:type="gramStart"/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>4 :</w:t>
      </w:r>
      <w:proofErr w:type="gramEnd"/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 xml:space="preserve"> Spiritual Care. </w:t>
      </w: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Hospital Palliative Care Service, Wellington. </w:t>
      </w:r>
    </w:p>
    <w:p w14:paraId="01361C56" w14:textId="77777777" w:rsidR="00455469" w:rsidRPr="00455469" w:rsidRDefault="00455469" w:rsidP="00455469">
      <w:pPr>
        <w:autoSpaceDE w:val="0"/>
        <w:autoSpaceDN w:val="0"/>
        <w:adjustRightInd w:val="0"/>
        <w:spacing w:after="9" w:line="240" w:lineRule="auto"/>
        <w:rPr>
          <w:rFonts w:ascii="Tahoma" w:eastAsia="Calibri" w:hAnsi="Tahoma" w:cs="Tahoma"/>
          <w:color w:val="000000"/>
          <w:sz w:val="18"/>
          <w:szCs w:val="18"/>
          <w:lang w:val="en-NZ"/>
        </w:rPr>
      </w:pPr>
      <w:r w:rsidRPr="00455469">
        <w:rPr>
          <w:rFonts w:ascii="Tahoma" w:eastAsia="Calibri" w:hAnsi="Tahoma" w:cs="Tahoma"/>
          <w:b/>
          <w:bCs/>
          <w:color w:val="000000"/>
          <w:sz w:val="16"/>
          <w:szCs w:val="16"/>
          <w:lang w:val="en-NZ"/>
        </w:rPr>
        <w:t>4.</w:t>
      </w: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Royal College of Nursing. (2011) </w:t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 xml:space="preserve">Spirituality in nursing care: a pocket guide. </w:t>
      </w:r>
    </w:p>
    <w:p w14:paraId="13E9BBC1" w14:textId="5982245C" w:rsidR="00455469" w:rsidRPr="00455469" w:rsidRDefault="00455469" w:rsidP="00455469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18"/>
          <w:szCs w:val="18"/>
          <w:lang w:val="en-NZ"/>
        </w:rPr>
      </w:pPr>
      <w:r w:rsidRPr="00455469">
        <w:rPr>
          <w:rFonts w:ascii="Tahoma" w:eastAsia="Calibri" w:hAnsi="Tahoma" w:cs="Tahoma"/>
          <w:b/>
          <w:bCs/>
          <w:color w:val="000000"/>
          <w:sz w:val="16"/>
          <w:szCs w:val="16"/>
          <w:lang w:val="en-NZ"/>
        </w:rPr>
        <w:t>5.</w:t>
      </w: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Mason, Durie (1982). </w:t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 xml:space="preserve">Te </w:t>
      </w:r>
      <w:proofErr w:type="spellStart"/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>Whare</w:t>
      </w:r>
      <w:proofErr w:type="spellEnd"/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 xml:space="preserve"> Tapa </w:t>
      </w:r>
      <w:proofErr w:type="spellStart"/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>Wha</w:t>
      </w:r>
      <w:proofErr w:type="spellEnd"/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 xml:space="preserve"> Model. </w:t>
      </w: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Downloaded from </w:t>
      </w:r>
      <w:hyperlink r:id="rId7" w:history="1">
        <w:r w:rsidRPr="00455469">
          <w:rPr>
            <w:rFonts w:ascii="Tahoma" w:eastAsia="Calibri" w:hAnsi="Tahoma" w:cs="Tahoma"/>
            <w:color w:val="0000FF"/>
            <w:sz w:val="18"/>
            <w:szCs w:val="18"/>
            <w:u w:val="single"/>
            <w:lang w:val="en-NZ"/>
          </w:rPr>
          <w:t>www.careers.govt.nz</w:t>
        </w:r>
      </w:hyperlink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, </w:t>
      </w:r>
      <w:r>
        <w:rPr>
          <w:rFonts w:ascii="Tahoma" w:eastAsia="Calibri" w:hAnsi="Tahoma" w:cs="Tahoma"/>
          <w:color w:val="000000"/>
          <w:sz w:val="18"/>
          <w:szCs w:val="18"/>
          <w:lang w:val="en-NZ"/>
        </w:rPr>
        <w:t xml:space="preserve">          </w:t>
      </w: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ab/>
      </w: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ab/>
        <w:t xml:space="preserve">Careers New Zealand, 2012 </w:t>
      </w:r>
    </w:p>
    <w:p w14:paraId="6BCD4109" w14:textId="124FA37E" w:rsidR="00455469" w:rsidRDefault="00455469" w:rsidP="003031ED">
      <w:pPr>
        <w:autoSpaceDE w:val="0"/>
        <w:autoSpaceDN w:val="0"/>
        <w:adjustRightInd w:val="0"/>
        <w:spacing w:after="0" w:line="240" w:lineRule="auto"/>
      </w:pPr>
      <w:r w:rsidRPr="00455469">
        <w:rPr>
          <w:rFonts w:ascii="Tahoma" w:eastAsia="Calibri" w:hAnsi="Tahoma" w:cs="Tahoma"/>
          <w:color w:val="000000"/>
          <w:sz w:val="18"/>
          <w:szCs w:val="18"/>
          <w:lang w:val="en-NZ"/>
        </w:rPr>
        <w:t>6.</w:t>
      </w:r>
      <w:r w:rsidRPr="00455469">
        <w:rPr>
          <w:rFonts w:ascii="Trebuchet MS" w:eastAsia="Calibri" w:hAnsi="Trebuchet MS" w:cs="Trebuchet MS"/>
          <w:color w:val="000000"/>
          <w:sz w:val="24"/>
          <w:szCs w:val="24"/>
          <w:lang w:val="en-NZ"/>
        </w:rPr>
        <w:t xml:space="preserve"> </w:t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>CALD refers to </w:t>
      </w:r>
      <w:r w:rsidRPr="00455469">
        <w:rPr>
          <w:rFonts w:ascii="Tahoma" w:eastAsia="Calibri" w:hAnsi="Tahoma" w:cs="Tahoma"/>
          <w:b/>
          <w:bCs/>
          <w:i/>
          <w:iCs/>
          <w:color w:val="000000"/>
          <w:sz w:val="18"/>
          <w:szCs w:val="18"/>
          <w:lang w:val="en-NZ"/>
        </w:rPr>
        <w:t>culturally and linguistically diverse groups</w:t>
      </w:r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 xml:space="preserve"> who are migrants and refugees from Asian, Middle Eastern, Latin American and African (MELAA) backgrounds. Downloaded from </w:t>
      </w:r>
      <w:hyperlink r:id="rId8" w:history="1">
        <w:r w:rsidRPr="00455469">
          <w:rPr>
            <w:rFonts w:ascii="Tahoma" w:eastAsia="Calibri" w:hAnsi="Tahoma" w:cs="Tahoma"/>
            <w:iCs/>
            <w:color w:val="0000FF"/>
            <w:sz w:val="18"/>
            <w:szCs w:val="18"/>
            <w:u w:val="single"/>
            <w:lang w:val="en-NZ"/>
          </w:rPr>
          <w:t>http://www.ecald.com</w:t>
        </w:r>
      </w:hyperlink>
      <w:r w:rsidRPr="00455469">
        <w:rPr>
          <w:rFonts w:ascii="Tahoma" w:eastAsia="Calibri" w:hAnsi="Tahoma" w:cs="Tahoma"/>
          <w:i/>
          <w:iCs/>
          <w:color w:val="000000"/>
          <w:sz w:val="18"/>
          <w:szCs w:val="18"/>
          <w:lang w:val="en-NZ"/>
        </w:rPr>
        <w:t xml:space="preserve">    </w:t>
      </w:r>
    </w:p>
    <w:sectPr w:rsidR="00455469" w:rsidSect="00185D35">
      <w:footerReference w:type="default" r:id="rId9"/>
      <w:pgSz w:w="12240" w:h="15840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0293C" w14:textId="77777777" w:rsidR="00915194" w:rsidRDefault="00915194" w:rsidP="00185D35">
      <w:pPr>
        <w:spacing w:after="0" w:line="240" w:lineRule="auto"/>
      </w:pPr>
      <w:r>
        <w:separator/>
      </w:r>
    </w:p>
  </w:endnote>
  <w:endnote w:type="continuationSeparator" w:id="0">
    <w:p w14:paraId="3517F073" w14:textId="77777777" w:rsidR="00915194" w:rsidRDefault="00915194" w:rsidP="0018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ADDC" w14:textId="7625556A" w:rsidR="00185D35" w:rsidRPr="00185D35" w:rsidRDefault="00185D35" w:rsidP="00185D35">
    <w:pPr>
      <w:pStyle w:val="Footer"/>
      <w:jc w:val="right"/>
      <w:rPr>
        <w:lang w:val="en-GB"/>
      </w:rPr>
    </w:pPr>
    <w:proofErr w:type="spellStart"/>
    <w:r>
      <w:rPr>
        <w:lang w:val="en-GB"/>
      </w:rPr>
      <w:t>Pg</w:t>
    </w:r>
    <w:proofErr w:type="spellEnd"/>
    <w:r>
      <w:rPr>
        <w:lang w:val="en-GB"/>
      </w:rPr>
      <w:t xml:space="preserve"> </w:t>
    </w:r>
    <w:r w:rsidR="00485140">
      <w:rPr>
        <w:lang w:val="en-GB"/>
      </w:rPr>
      <w:t>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27CE" w14:textId="77777777" w:rsidR="00915194" w:rsidRDefault="00915194" w:rsidP="00185D35">
      <w:pPr>
        <w:spacing w:after="0" w:line="240" w:lineRule="auto"/>
      </w:pPr>
      <w:r>
        <w:separator/>
      </w:r>
    </w:p>
  </w:footnote>
  <w:footnote w:type="continuationSeparator" w:id="0">
    <w:p w14:paraId="3CD79B36" w14:textId="77777777" w:rsidR="00915194" w:rsidRDefault="00915194" w:rsidP="0018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0C79"/>
    <w:multiLevelType w:val="hybridMultilevel"/>
    <w:tmpl w:val="63760572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9512F"/>
    <w:multiLevelType w:val="hybridMultilevel"/>
    <w:tmpl w:val="628A9E9A"/>
    <w:lvl w:ilvl="0" w:tplc="8990EC56">
      <w:numFmt w:val="bullet"/>
      <w:lvlText w:val=""/>
      <w:lvlJc w:val="left"/>
      <w:pPr>
        <w:ind w:left="1440" w:hanging="360"/>
      </w:pPr>
      <w:rPr>
        <w:rFonts w:ascii="Trebuchet MS" w:eastAsiaTheme="minorHAnsi" w:hAnsi="Trebuchet MS" w:cs="Trebuchet M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35"/>
    <w:rsid w:val="000004C1"/>
    <w:rsid w:val="000144F3"/>
    <w:rsid w:val="000D34C5"/>
    <w:rsid w:val="00185D35"/>
    <w:rsid w:val="001D17FE"/>
    <w:rsid w:val="002837FC"/>
    <w:rsid w:val="003031ED"/>
    <w:rsid w:val="00455469"/>
    <w:rsid w:val="00485140"/>
    <w:rsid w:val="004C3F78"/>
    <w:rsid w:val="00915194"/>
    <w:rsid w:val="00A47043"/>
    <w:rsid w:val="00AD2F65"/>
    <w:rsid w:val="00B7310B"/>
    <w:rsid w:val="00CB12CC"/>
    <w:rsid w:val="00E85984"/>
    <w:rsid w:val="00F0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CF74"/>
  <w15:chartTrackingRefBased/>
  <w15:docId w15:val="{E40BD089-D502-4B58-9486-574EFE70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35"/>
  </w:style>
  <w:style w:type="paragraph" w:styleId="Footer">
    <w:name w:val="footer"/>
    <w:basedOn w:val="Normal"/>
    <w:link w:val="FooterChar"/>
    <w:uiPriority w:val="99"/>
    <w:unhideWhenUsed/>
    <w:rsid w:val="0018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al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er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Fowles</dc:creator>
  <cp:keywords/>
  <dc:description/>
  <cp:lastModifiedBy>Charmaine Fowles</cp:lastModifiedBy>
  <cp:revision>2</cp:revision>
  <dcterms:created xsi:type="dcterms:W3CDTF">2019-04-30T03:16:00Z</dcterms:created>
  <dcterms:modified xsi:type="dcterms:W3CDTF">2019-04-30T03:16:00Z</dcterms:modified>
</cp:coreProperties>
</file>